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9580" w14:textId="77777777" w:rsidR="00A019E4" w:rsidRPr="00E701E1" w:rsidRDefault="006A38F1">
      <w:pPr>
        <w:jc w:val="center"/>
        <w:outlineLvl w:val="0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/>
          <w:bCs/>
          <w:sz w:val="22"/>
          <w:szCs w:val="22"/>
          <w:lang w:val="hu-HU"/>
        </w:rPr>
        <w:t>Játékszabályzat és Adatvédelmi tájékoztató</w:t>
      </w:r>
    </w:p>
    <w:p w14:paraId="32950E84" w14:textId="77777777" w:rsidR="00A019E4" w:rsidRPr="00E701E1" w:rsidRDefault="00A019E4">
      <w:pPr>
        <w:outlineLvl w:val="0"/>
        <w:rPr>
          <w:rFonts w:ascii="Sylfaen" w:eastAsia="Calibri" w:hAnsi="Sylfaen"/>
          <w:b/>
          <w:bCs/>
          <w:sz w:val="22"/>
          <w:szCs w:val="22"/>
          <w:lang w:val="hu-HU"/>
        </w:rPr>
      </w:pPr>
    </w:p>
    <w:p w14:paraId="1B5ABA14" w14:textId="77777777" w:rsidR="00A019E4" w:rsidRPr="00E701E1" w:rsidRDefault="00A019E4">
      <w:pPr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02A1647A" w14:textId="23981E37" w:rsidR="00A019E4" w:rsidRPr="00E701E1" w:rsidRDefault="006A38F1">
      <w:pPr>
        <w:jc w:val="both"/>
        <w:rPr>
          <w:rFonts w:ascii="Sylfaen" w:hAnsi="Sylfaen"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Az </w:t>
      </w:r>
      <w:r w:rsidRPr="00E701E1">
        <w:rPr>
          <w:rFonts w:ascii="Sylfaen" w:eastAsia="Calibri" w:hAnsi="Sylfaen"/>
          <w:bCs/>
          <w:i/>
          <w:iCs/>
          <w:sz w:val="22"/>
          <w:szCs w:val="22"/>
          <w:lang w:val="hu-HU"/>
        </w:rPr>
        <w:t>„</w:t>
      </w:r>
      <w:r w:rsidRPr="00E701E1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 xml:space="preserve">Utazz, válts és nyerj! </w:t>
      </w:r>
      <w:r w:rsidR="00EC6743" w:rsidRPr="00E701E1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 xml:space="preserve"> </w:t>
      </w:r>
      <w:r w:rsidRPr="00E701E1">
        <w:rPr>
          <w:rFonts w:ascii="Sylfaen" w:eastAsia="Calibri" w:hAnsi="Sylfaen"/>
          <w:bCs/>
          <w:sz w:val="22"/>
          <w:szCs w:val="22"/>
          <w:lang w:val="hu-HU"/>
        </w:rPr>
        <w:t>nyereményjáték szervezője az IBUSZ Kft.</w:t>
      </w:r>
      <w:r w:rsidR="009166AD"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9F2EBD" w:rsidRPr="00E701E1">
        <w:rPr>
          <w:rFonts w:ascii="Sylfaen" w:eastAsia="Calibri" w:hAnsi="Sylfaen"/>
          <w:bCs/>
          <w:sz w:val="22"/>
          <w:szCs w:val="22"/>
          <w:lang w:val="hu-HU"/>
        </w:rPr>
        <w:t>(1118</w:t>
      </w:r>
      <w:r w:rsidR="009166AD"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9F2EBD"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9166AD"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Budapest, </w:t>
      </w:r>
      <w:r w:rsidR="009F2EBD" w:rsidRPr="00E701E1">
        <w:rPr>
          <w:rFonts w:ascii="Sylfaen" w:eastAsia="Calibri" w:hAnsi="Sylfaen"/>
          <w:bCs/>
          <w:sz w:val="22"/>
          <w:szCs w:val="22"/>
          <w:lang w:val="hu-HU"/>
        </w:rPr>
        <w:t>Dayka Gábor u. 3. Adószám: 10871403-2-43</w:t>
      </w:r>
      <w:r w:rsidRPr="00E701E1">
        <w:rPr>
          <w:rFonts w:ascii="Sylfaen" w:eastAsia="Calibri" w:hAnsi="Sylfaen"/>
          <w:bCs/>
          <w:sz w:val="22"/>
          <w:szCs w:val="22"/>
          <w:lang w:val="hu-HU"/>
        </w:rPr>
        <w:t>, a</w:t>
      </w:r>
      <w:r w:rsidRPr="00E701E1">
        <w:rPr>
          <w:rFonts w:ascii="Sylfaen" w:hAnsi="Sylfaen"/>
          <w:sz w:val="22"/>
          <w:szCs w:val="22"/>
          <w:lang w:val="hu-HU" w:eastAsia="hu-HU"/>
        </w:rPr>
        <w:t>m</w:t>
      </w:r>
      <w:r w:rsidRPr="00E701E1">
        <w:rPr>
          <w:rFonts w:ascii="Sylfaen" w:eastAsia="Calibri" w:hAnsi="Sylfaen"/>
          <w:bCs/>
          <w:sz w:val="22"/>
          <w:szCs w:val="22"/>
          <w:lang w:val="hu-HU"/>
        </w:rPr>
        <w:t>ely teljes</w:t>
      </w:r>
      <w:r w:rsidR="009166AD"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körűen</w:t>
      </w:r>
      <w:r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felelős a játék </w:t>
      </w:r>
      <w:r w:rsidRPr="00FE45D2">
        <w:rPr>
          <w:rFonts w:ascii="Sylfaen" w:eastAsia="Calibri" w:hAnsi="Sylfaen"/>
          <w:bCs/>
          <w:sz w:val="22"/>
          <w:szCs w:val="22"/>
          <w:lang w:val="hu-HU"/>
        </w:rPr>
        <w:t>lebonyolításáért.</w:t>
      </w:r>
      <w:r w:rsidR="00F62C68" w:rsidRPr="00FE45D2">
        <w:rPr>
          <w:rFonts w:ascii="Sylfaen" w:eastAsia="Calibri" w:hAnsi="Sylfaen"/>
          <w:bCs/>
          <w:sz w:val="22"/>
          <w:szCs w:val="22"/>
          <w:lang w:val="hu-HU"/>
        </w:rPr>
        <w:t xml:space="preserve"> A játék célja, hogy népszerűsítse a szervező által nyújtott utazási szolgáltatásokat és a </w:t>
      </w:r>
      <w:r w:rsidR="00F62C68" w:rsidRPr="00B375EB">
        <w:rPr>
          <w:rFonts w:ascii="Sylfaen" w:eastAsia="Calibri" w:hAnsi="Sylfaen"/>
          <w:bCs/>
          <w:sz w:val="22"/>
          <w:szCs w:val="22"/>
          <w:lang w:val="hu-HU"/>
        </w:rPr>
        <w:t>pénzváltási tevékenységet.</w:t>
      </w:r>
    </w:p>
    <w:p w14:paraId="049857EE" w14:textId="77777777" w:rsidR="00A019E4" w:rsidRPr="00E701E1" w:rsidRDefault="00A019E4">
      <w:pPr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6371F8C0" w14:textId="016E7A1E" w:rsidR="00A019E4" w:rsidRPr="00E701E1" w:rsidRDefault="006A38F1">
      <w:pPr>
        <w:numPr>
          <w:ilvl w:val="0"/>
          <w:numId w:val="1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/>
          <w:bCs/>
          <w:sz w:val="22"/>
          <w:szCs w:val="22"/>
          <w:lang w:val="hu-HU"/>
        </w:rPr>
        <w:t>A nyereményjáték időtartama</w:t>
      </w:r>
    </w:p>
    <w:p w14:paraId="2660C82E" w14:textId="77777777" w:rsidR="00A019E4" w:rsidRPr="00E701E1" w:rsidRDefault="006A38F1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>A nyereményjáték 2025. május 1. 10:00 órától 2025. augusztus 31. 24:00 óráig tart.</w:t>
      </w:r>
    </w:p>
    <w:p w14:paraId="69EC44E8" w14:textId="77777777" w:rsidR="00A019E4" w:rsidRPr="00E701E1" w:rsidRDefault="006A38F1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>A legyűjtött jelentkezési adatok közül a játék végén kerül sor a nyeremény kisorsolására.</w:t>
      </w:r>
    </w:p>
    <w:p w14:paraId="281C5AF7" w14:textId="3EC251BF" w:rsidR="00A019E4" w:rsidRPr="00E701E1" w:rsidRDefault="006A38F1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>A sorsolás időpontja: 2025. szeptember 5. 14:00</w:t>
      </w:r>
      <w:r w:rsidR="009166AD"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óra</w:t>
      </w:r>
    </w:p>
    <w:p w14:paraId="62DA71AC" w14:textId="77777777" w:rsidR="00A019E4" w:rsidRPr="00E701E1" w:rsidRDefault="00A019E4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7147B94F" w14:textId="2C30F99E" w:rsidR="00A019E4" w:rsidRDefault="006A38F1" w:rsidP="00E701E1">
      <w:pPr>
        <w:pStyle w:val="Listaszerbekezds"/>
        <w:numPr>
          <w:ilvl w:val="0"/>
          <w:numId w:val="1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/>
          <w:bCs/>
          <w:sz w:val="22"/>
          <w:szCs w:val="22"/>
          <w:lang w:val="hu-HU"/>
        </w:rPr>
        <w:t xml:space="preserve">A nyereményjáték menete </w:t>
      </w:r>
    </w:p>
    <w:p w14:paraId="5AF7CEE8" w14:textId="517E389D" w:rsidR="00D25446" w:rsidRDefault="00E701E1" w:rsidP="00FA38D1">
      <w:pPr>
        <w:pStyle w:val="Listaszerbekezds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>2025. május 1-jén 10:00 órakor egy regisztrációs űrlap kerül ki az IBUSZ Kft. honlapjára (ibusz.hu/</w:t>
      </w:r>
      <w:proofErr w:type="spellStart"/>
      <w:r w:rsidRPr="00E701E1">
        <w:rPr>
          <w:rFonts w:ascii="Sylfaen" w:eastAsia="Calibri" w:hAnsi="Sylfaen"/>
          <w:bCs/>
          <w:sz w:val="22"/>
          <w:szCs w:val="22"/>
          <w:lang w:val="hu-HU"/>
        </w:rPr>
        <w:t>valutavaltas</w:t>
      </w:r>
      <w:proofErr w:type="spellEnd"/>
      <w:r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). A Résztvevőknek a regisztrációs űrlap </w:t>
      </w:r>
      <w:r w:rsidRPr="00560341">
        <w:rPr>
          <w:rFonts w:ascii="Sylfaen" w:eastAsia="Calibri" w:hAnsi="Sylfaen"/>
          <w:bCs/>
          <w:sz w:val="22"/>
          <w:szCs w:val="22"/>
          <w:lang w:val="hu-HU"/>
        </w:rPr>
        <w:t>kitöltésére a kért adatok</w:t>
      </w:r>
      <w:r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megadásával a nyereményjáték végéig, azaz 2025. augusztus 31. 24:00-ig van lehetőségük az IBUSZ Kft. weboldalán keresztül. </w:t>
      </w:r>
    </w:p>
    <w:p w14:paraId="05F5D647" w14:textId="77777777" w:rsidR="00D25446" w:rsidRPr="00E701E1" w:rsidRDefault="00D25446" w:rsidP="00D25446">
      <w:pPr>
        <w:pStyle w:val="Listaszerbekezds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>Egy IBUSZ utazási szerződés megrendelésszám csak egyszer vesz részt a sorsoláson a valutaváltási bizonylatok számától függetlenül!</w:t>
      </w:r>
    </w:p>
    <w:p w14:paraId="77A2D009" w14:textId="21F31514" w:rsidR="00E701E1" w:rsidRPr="00E701E1" w:rsidRDefault="00E701E1" w:rsidP="00E701E1">
      <w:pPr>
        <w:pStyle w:val="Listaszerbekezds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>2025. szeptember 5-ig a megadott adatok valódiságát</w:t>
      </w:r>
      <w:r w:rsidR="00F62C68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F62C68" w:rsidRPr="00E701E1">
        <w:rPr>
          <w:rFonts w:ascii="Sylfaen" w:eastAsia="Calibri" w:hAnsi="Sylfaen"/>
          <w:bCs/>
          <w:sz w:val="22"/>
          <w:szCs w:val="22"/>
          <w:lang w:val="hu-HU"/>
        </w:rPr>
        <w:t>ellenőrizzük</w:t>
      </w:r>
      <w:r w:rsidR="00F62C68">
        <w:rPr>
          <w:rFonts w:ascii="Sylfaen" w:eastAsia="Calibri" w:hAnsi="Sylfaen"/>
          <w:bCs/>
          <w:sz w:val="22"/>
          <w:szCs w:val="22"/>
          <w:lang w:val="hu-HU"/>
        </w:rPr>
        <w:t xml:space="preserve"> és annak tényét, </w:t>
      </w:r>
      <w:r w:rsidR="00F62C68" w:rsidRPr="00FE45D2">
        <w:rPr>
          <w:rFonts w:ascii="Sylfaen" w:eastAsia="Calibri" w:hAnsi="Sylfaen"/>
          <w:bCs/>
          <w:sz w:val="22"/>
          <w:szCs w:val="22"/>
          <w:lang w:val="hu-HU"/>
        </w:rPr>
        <w:t>hogy a játékban regisztrált utazási szerződés felmondásra került-e</w:t>
      </w:r>
      <w:r w:rsidRPr="00FE45D2">
        <w:rPr>
          <w:rFonts w:ascii="Sylfaen" w:eastAsia="Calibri" w:hAnsi="Sylfaen"/>
          <w:bCs/>
          <w:sz w:val="22"/>
          <w:szCs w:val="22"/>
          <w:lang w:val="hu-HU"/>
        </w:rPr>
        <w:t>,</w:t>
      </w:r>
      <w:r w:rsidR="00F62C68" w:rsidRPr="00FE45D2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Pr="00FE45D2">
        <w:rPr>
          <w:rFonts w:ascii="Sylfaen" w:eastAsia="Calibri" w:hAnsi="Sylfaen"/>
          <w:bCs/>
          <w:sz w:val="22"/>
          <w:szCs w:val="22"/>
          <w:lang w:val="hu-HU"/>
        </w:rPr>
        <w:t>majd a Résztvevők köz</w:t>
      </w:r>
      <w:r w:rsidRPr="00E701E1">
        <w:rPr>
          <w:rFonts w:ascii="Sylfaen" w:eastAsia="Calibri" w:hAnsi="Sylfaen"/>
          <w:bCs/>
          <w:sz w:val="22"/>
          <w:szCs w:val="22"/>
          <w:lang w:val="hu-HU"/>
        </w:rPr>
        <w:t>ött kisorsoljuk a 3. pontban megjelölt nyereményeket.</w:t>
      </w:r>
    </w:p>
    <w:p w14:paraId="79FF3101" w14:textId="77777777" w:rsidR="00E701E1" w:rsidRPr="00E701E1" w:rsidRDefault="00E701E1" w:rsidP="00E701E1">
      <w:pPr>
        <w:pStyle w:val="Listaszerbekezds"/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</w:p>
    <w:p w14:paraId="718862B8" w14:textId="211A4F13" w:rsidR="00EC6743" w:rsidRPr="00D25446" w:rsidRDefault="00E701E1" w:rsidP="00E701E1">
      <w:pPr>
        <w:pStyle w:val="Listaszerbekezds"/>
        <w:numPr>
          <w:ilvl w:val="0"/>
          <w:numId w:val="1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>
        <w:rPr>
          <w:rFonts w:ascii="Sylfaen" w:eastAsia="Calibri" w:hAnsi="Sylfaen"/>
          <w:b/>
          <w:sz w:val="22"/>
          <w:szCs w:val="22"/>
          <w:lang w:val="hu-HU"/>
        </w:rPr>
        <w:t>N</w:t>
      </w:r>
      <w:r w:rsidR="00EC6743" w:rsidRPr="00E701E1">
        <w:rPr>
          <w:rFonts w:ascii="Sylfaen" w:eastAsia="Calibri" w:hAnsi="Sylfaen"/>
          <w:b/>
          <w:sz w:val="22"/>
          <w:szCs w:val="22"/>
          <w:lang w:val="hu-HU"/>
        </w:rPr>
        <w:t xml:space="preserve">yeremények </w:t>
      </w:r>
    </w:p>
    <w:p w14:paraId="414AE08E" w14:textId="5C41167F" w:rsidR="00D25446" w:rsidRPr="00D25446" w:rsidRDefault="00D25446" w:rsidP="00D25446">
      <w:pPr>
        <w:pStyle w:val="Listaszerbekezds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D25446">
        <w:rPr>
          <w:rFonts w:ascii="Sylfaen" w:eastAsia="Calibri" w:hAnsi="Sylfaen"/>
          <w:bCs/>
          <w:sz w:val="22"/>
          <w:szCs w:val="22"/>
          <w:lang w:val="hu-HU"/>
        </w:rPr>
        <w:t>A nyereményjátékon az alábbi nyeremények kerülnek kisorsolásra:</w:t>
      </w:r>
    </w:p>
    <w:p w14:paraId="4F9DBD61" w14:textId="452F95FB" w:rsidR="00EC6743" w:rsidRPr="00D25446" w:rsidRDefault="00D25446" w:rsidP="00EC6743">
      <w:pPr>
        <w:numPr>
          <w:ilvl w:val="0"/>
          <w:numId w:val="7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D25446">
        <w:rPr>
          <w:rFonts w:ascii="Sylfaen" w:eastAsia="Calibri" w:hAnsi="Sylfaen"/>
          <w:bCs/>
          <w:sz w:val="22"/>
          <w:szCs w:val="22"/>
          <w:lang w:val="hu-HU"/>
        </w:rPr>
        <w:t>1 db</w:t>
      </w:r>
      <w:r w:rsidR="00EC6743" w:rsidRPr="00D25446">
        <w:rPr>
          <w:rFonts w:ascii="Sylfaen" w:eastAsia="Calibri" w:hAnsi="Sylfaen"/>
          <w:bCs/>
          <w:sz w:val="22"/>
          <w:szCs w:val="22"/>
          <w:lang w:val="hu-HU"/>
        </w:rPr>
        <w:t xml:space="preserve"> IBUSZ által szervezett 2 főre szóló repülős, görög tengerparti nyaralás 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2026. </w:t>
      </w:r>
      <w:r w:rsidRPr="00D25446">
        <w:rPr>
          <w:rFonts w:ascii="Sylfaen" w:eastAsia="Calibri" w:hAnsi="Sylfaen"/>
          <w:bCs/>
          <w:sz w:val="22"/>
          <w:szCs w:val="22"/>
          <w:lang w:val="hu-HU"/>
        </w:rPr>
        <w:t>június 1-30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. vagy 2026. </w:t>
      </w:r>
      <w:r w:rsidRPr="00D25446">
        <w:rPr>
          <w:rFonts w:ascii="Sylfaen" w:eastAsia="Calibri" w:hAnsi="Sylfaen"/>
          <w:bCs/>
          <w:sz w:val="22"/>
          <w:szCs w:val="22"/>
          <w:lang w:val="hu-HU"/>
        </w:rPr>
        <w:t>szeptember 1-30 között</w:t>
      </w:r>
      <w:r>
        <w:rPr>
          <w:rFonts w:ascii="Sylfaen" w:eastAsia="Calibri" w:hAnsi="Sylfaen"/>
          <w:bCs/>
          <w:sz w:val="22"/>
          <w:szCs w:val="22"/>
          <w:lang w:val="hu-HU"/>
        </w:rPr>
        <w:t>i indulással</w:t>
      </w:r>
      <w:r w:rsidR="00EC6743" w:rsidRPr="00D25446">
        <w:rPr>
          <w:rFonts w:ascii="Sylfaen" w:eastAsia="Calibri" w:hAnsi="Sylfaen"/>
          <w:bCs/>
          <w:sz w:val="22"/>
          <w:szCs w:val="22"/>
          <w:lang w:val="hu-HU"/>
        </w:rPr>
        <w:t>, 3</w:t>
      </w:r>
      <w:r>
        <w:rPr>
          <w:rFonts w:ascii="Sylfaen" w:eastAsia="Calibri" w:hAnsi="Sylfaen"/>
          <w:bCs/>
          <w:sz w:val="22"/>
          <w:szCs w:val="22"/>
          <w:lang w:val="hu-HU"/>
        </w:rPr>
        <w:t>*</w:t>
      </w:r>
      <w:r w:rsidR="00EC6743" w:rsidRPr="00D25446">
        <w:rPr>
          <w:rFonts w:ascii="Sylfaen" w:eastAsia="Calibri" w:hAnsi="Sylfaen"/>
          <w:bCs/>
          <w:sz w:val="22"/>
          <w:szCs w:val="22"/>
          <w:lang w:val="hu-HU"/>
        </w:rPr>
        <w:t xml:space="preserve"> vagy 4*-os szállodában, félpanziós ellátással.</w:t>
      </w:r>
      <w:r w:rsidR="00EC6743" w:rsidRPr="00D25446">
        <w:rPr>
          <w:rFonts w:ascii="Sylfaen" w:eastAsia="Calibri" w:hAnsi="Sylfaen"/>
          <w:b/>
          <w:bCs/>
          <w:sz w:val="22"/>
          <w:szCs w:val="22"/>
          <w:lang w:val="hu-HU"/>
        </w:rPr>
        <w:t xml:space="preserve"> </w:t>
      </w:r>
      <w:r>
        <w:rPr>
          <w:rFonts w:ascii="Sylfaen" w:eastAsia="Calibri" w:hAnsi="Sylfaen"/>
          <w:b/>
          <w:bCs/>
          <w:sz w:val="22"/>
          <w:szCs w:val="22"/>
          <w:lang w:val="hu-HU"/>
        </w:rPr>
        <w:t>(</w:t>
      </w:r>
      <w:r w:rsidR="00EC6743" w:rsidRPr="00D25446">
        <w:rPr>
          <w:rFonts w:ascii="Sylfaen" w:eastAsia="Calibri" w:hAnsi="Sylfaen"/>
          <w:bCs/>
          <w:sz w:val="22"/>
          <w:szCs w:val="22"/>
          <w:lang w:val="hu-HU"/>
        </w:rPr>
        <w:t xml:space="preserve">Utazás foglalása a szabad helyek függvényében történik, legalább 2 héttel az indulás előtt.) </w:t>
      </w:r>
    </w:p>
    <w:p w14:paraId="71771EE2" w14:textId="2B93C995" w:rsidR="00EC6743" w:rsidRPr="00FE45D2" w:rsidRDefault="00D25446" w:rsidP="00EC6743">
      <w:pPr>
        <w:numPr>
          <w:ilvl w:val="0"/>
          <w:numId w:val="7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>1</w:t>
      </w:r>
      <w:r w:rsidR="00EC6743" w:rsidRPr="00D25446">
        <w:rPr>
          <w:rFonts w:ascii="Sylfaen" w:eastAsia="Calibri" w:hAnsi="Sylfaen"/>
          <w:bCs/>
          <w:sz w:val="22"/>
          <w:szCs w:val="22"/>
          <w:lang w:val="hu-HU"/>
        </w:rPr>
        <w:t xml:space="preserve"> db 100.000</w:t>
      </w:r>
      <w:r>
        <w:rPr>
          <w:rFonts w:ascii="Sylfaen" w:eastAsia="Calibri" w:hAnsi="Sylfaen"/>
          <w:bCs/>
          <w:sz w:val="22"/>
          <w:szCs w:val="22"/>
          <w:lang w:val="hu-HU"/>
        </w:rPr>
        <w:t>.-</w:t>
      </w:r>
      <w:r w:rsidR="00EC6743" w:rsidRPr="00D25446">
        <w:rPr>
          <w:rFonts w:ascii="Sylfaen" w:eastAsia="Calibri" w:hAnsi="Sylfaen"/>
          <w:bCs/>
          <w:sz w:val="22"/>
          <w:szCs w:val="22"/>
          <w:lang w:val="hu-HU"/>
        </w:rPr>
        <w:t xml:space="preserve"> Ft-os IBUSZ ajándék utalvány, mely az IBUSZ által szervezett és meghirdetett külföldi utazásokra </w:t>
      </w:r>
      <w:r w:rsidR="00EC6743" w:rsidRPr="00FE45D2">
        <w:rPr>
          <w:rFonts w:ascii="Sylfaen" w:eastAsia="Calibri" w:hAnsi="Sylfaen"/>
          <w:bCs/>
          <w:sz w:val="22"/>
          <w:szCs w:val="22"/>
          <w:lang w:val="hu-HU"/>
        </w:rPr>
        <w:t>váltható be</w:t>
      </w:r>
      <w:r w:rsidR="00F62C68" w:rsidRPr="00FE45D2">
        <w:rPr>
          <w:rFonts w:ascii="Sylfaen" w:eastAsia="Calibri" w:hAnsi="Sylfaen"/>
          <w:bCs/>
          <w:sz w:val="22"/>
          <w:szCs w:val="22"/>
          <w:lang w:val="hu-HU"/>
        </w:rPr>
        <w:t xml:space="preserve"> a kiállítástól számított 1 évig</w:t>
      </w:r>
      <w:r w:rsidRPr="00FE45D2">
        <w:rPr>
          <w:rFonts w:ascii="Sylfaen" w:eastAsia="Calibri" w:hAnsi="Sylfaen"/>
          <w:bCs/>
          <w:sz w:val="22"/>
          <w:szCs w:val="22"/>
          <w:lang w:val="hu-HU"/>
        </w:rPr>
        <w:t>;</w:t>
      </w:r>
    </w:p>
    <w:p w14:paraId="01E8AC7B" w14:textId="7A4F2A5A" w:rsidR="00EC6743" w:rsidRPr="00FE45D2" w:rsidRDefault="00D25446" w:rsidP="00EC6743">
      <w:pPr>
        <w:numPr>
          <w:ilvl w:val="0"/>
          <w:numId w:val="7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FE45D2">
        <w:rPr>
          <w:rFonts w:ascii="Sylfaen" w:eastAsia="Calibri" w:hAnsi="Sylfaen"/>
          <w:bCs/>
          <w:sz w:val="22"/>
          <w:szCs w:val="22"/>
          <w:lang w:val="hu-HU"/>
        </w:rPr>
        <w:t>1</w:t>
      </w:r>
      <w:r w:rsidR="00EC6743" w:rsidRPr="00FE45D2">
        <w:rPr>
          <w:rFonts w:ascii="Sylfaen" w:eastAsia="Calibri" w:hAnsi="Sylfaen"/>
          <w:bCs/>
          <w:sz w:val="22"/>
          <w:szCs w:val="22"/>
          <w:lang w:val="hu-HU"/>
        </w:rPr>
        <w:t xml:space="preserve"> db 50.000</w:t>
      </w:r>
      <w:r w:rsidRPr="00FE45D2">
        <w:rPr>
          <w:rFonts w:ascii="Sylfaen" w:eastAsia="Calibri" w:hAnsi="Sylfaen"/>
          <w:bCs/>
          <w:sz w:val="22"/>
          <w:szCs w:val="22"/>
          <w:lang w:val="hu-HU"/>
        </w:rPr>
        <w:t>.-</w:t>
      </w:r>
      <w:r w:rsidR="00EC6743" w:rsidRPr="00FE45D2">
        <w:rPr>
          <w:rFonts w:ascii="Sylfaen" w:eastAsia="Calibri" w:hAnsi="Sylfaen"/>
          <w:bCs/>
          <w:sz w:val="22"/>
          <w:szCs w:val="22"/>
          <w:lang w:val="hu-HU"/>
        </w:rPr>
        <w:t xml:space="preserve"> Ft-os IBUSZ ajándékutalvány, mely az IBUSZ által szervezett és meghirdetett külföldi utazásokra váltható be</w:t>
      </w:r>
      <w:r w:rsidR="00F62C68" w:rsidRPr="00FE45D2">
        <w:rPr>
          <w:rFonts w:ascii="Sylfaen" w:eastAsia="Calibri" w:hAnsi="Sylfaen"/>
          <w:bCs/>
          <w:sz w:val="22"/>
          <w:szCs w:val="22"/>
          <w:lang w:val="hu-HU"/>
        </w:rPr>
        <w:t xml:space="preserve"> a kiállítástól számított 1 évig</w:t>
      </w:r>
      <w:r w:rsidRPr="00FE45D2">
        <w:rPr>
          <w:rFonts w:ascii="Sylfaen" w:eastAsia="Calibri" w:hAnsi="Sylfaen"/>
          <w:bCs/>
          <w:sz w:val="22"/>
          <w:szCs w:val="22"/>
          <w:lang w:val="hu-HU"/>
        </w:rPr>
        <w:t>;</w:t>
      </w:r>
    </w:p>
    <w:p w14:paraId="562D9F35" w14:textId="25147CF6" w:rsidR="00EC6743" w:rsidRPr="00D25446" w:rsidRDefault="00D25446" w:rsidP="00EC6743">
      <w:pPr>
        <w:numPr>
          <w:ilvl w:val="0"/>
          <w:numId w:val="7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FE45D2">
        <w:rPr>
          <w:rFonts w:ascii="Sylfaen" w:eastAsia="Calibri" w:hAnsi="Sylfaen"/>
          <w:bCs/>
          <w:sz w:val="22"/>
          <w:szCs w:val="22"/>
          <w:lang w:val="hu-HU"/>
        </w:rPr>
        <w:t>2</w:t>
      </w:r>
      <w:r w:rsidR="00EC6743" w:rsidRPr="00FE45D2">
        <w:rPr>
          <w:rFonts w:ascii="Sylfaen" w:eastAsia="Calibri" w:hAnsi="Sylfaen"/>
          <w:bCs/>
          <w:sz w:val="22"/>
          <w:szCs w:val="22"/>
          <w:lang w:val="hu-HU"/>
        </w:rPr>
        <w:t xml:space="preserve"> db 10.000</w:t>
      </w:r>
      <w:r w:rsidRPr="00FE45D2">
        <w:rPr>
          <w:rFonts w:ascii="Sylfaen" w:eastAsia="Calibri" w:hAnsi="Sylfaen"/>
          <w:bCs/>
          <w:sz w:val="22"/>
          <w:szCs w:val="22"/>
          <w:lang w:val="hu-HU"/>
        </w:rPr>
        <w:t>.-</w:t>
      </w:r>
      <w:r w:rsidR="00EC6743" w:rsidRPr="00FE45D2">
        <w:rPr>
          <w:rFonts w:ascii="Sylfaen" w:eastAsia="Calibri" w:hAnsi="Sylfaen"/>
          <w:bCs/>
          <w:sz w:val="22"/>
          <w:szCs w:val="22"/>
          <w:lang w:val="hu-HU"/>
        </w:rPr>
        <w:t xml:space="preserve"> Ft értékű IBUSZ ajándékcso</w:t>
      </w:r>
      <w:r w:rsidR="00EC6743" w:rsidRPr="00D25446">
        <w:rPr>
          <w:rFonts w:ascii="Sylfaen" w:eastAsia="Calibri" w:hAnsi="Sylfaen"/>
          <w:bCs/>
          <w:sz w:val="22"/>
          <w:szCs w:val="22"/>
          <w:lang w:val="hu-HU"/>
        </w:rPr>
        <w:t>mag (hasznos ajándékok nyaraláshoz, strandoláshoz)</w:t>
      </w:r>
    </w:p>
    <w:p w14:paraId="2F419AC2" w14:textId="77777777" w:rsidR="00EC6743" w:rsidRPr="00E701E1" w:rsidRDefault="00EC6743" w:rsidP="00EC6743">
      <w:pPr>
        <w:ind w:left="720"/>
        <w:jc w:val="both"/>
        <w:rPr>
          <w:rFonts w:ascii="Sylfaen" w:eastAsia="Calibri" w:hAnsi="Sylfaen"/>
          <w:bCs/>
          <w:i/>
          <w:iCs/>
          <w:sz w:val="22"/>
          <w:szCs w:val="22"/>
          <w:lang w:val="hu-HU"/>
        </w:rPr>
      </w:pPr>
    </w:p>
    <w:p w14:paraId="5B1D5667" w14:textId="2174B2BB" w:rsidR="00A019E4" w:rsidRPr="00E701E1" w:rsidRDefault="006A38F1" w:rsidP="00EC6743">
      <w:pPr>
        <w:pStyle w:val="Listaszerbekezds"/>
        <w:numPr>
          <w:ilvl w:val="0"/>
          <w:numId w:val="6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/>
          <w:bCs/>
          <w:sz w:val="22"/>
          <w:szCs w:val="22"/>
          <w:lang w:val="hu-HU"/>
        </w:rPr>
        <w:t>Résztvevők</w:t>
      </w:r>
    </w:p>
    <w:p w14:paraId="0F88A349" w14:textId="77777777" w:rsidR="00A019E4" w:rsidRDefault="006A38F1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>A Játék elérhető az IBUSZ Kft. weboldalán, a Facebook és az Instagram oldalán. Bármely Résztvevő jogosult a részvételre, aki az alábbi feltételeknek eleget tesz:</w:t>
      </w:r>
    </w:p>
    <w:p w14:paraId="5B8EBBA8" w14:textId="5E5D399E" w:rsidR="005F0F1D" w:rsidRPr="00F62C68" w:rsidRDefault="005F0F1D" w:rsidP="00F62C68">
      <w:pPr>
        <w:pStyle w:val="Listaszerbekezds"/>
        <w:numPr>
          <w:ilvl w:val="1"/>
          <w:numId w:val="6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5F0F1D">
        <w:rPr>
          <w:rFonts w:ascii="Sylfaen" w:eastAsia="Calibri" w:hAnsi="Sylfaen"/>
          <w:bCs/>
          <w:sz w:val="22"/>
          <w:szCs w:val="22"/>
          <w:lang w:val="hu-HU"/>
        </w:rPr>
        <w:t xml:space="preserve">rendelkezik 2025. május 1. és 2025. augusztus 31. közötti indulásra vonatkozó, az IBUSZ Kft. által szervezett külföldi  - mediterrán, körutazás vagy városlátogatás – utazás foglalásával 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(Résztvevő a megrendelő) </w:t>
      </w:r>
      <w:r w:rsidR="00F62C68">
        <w:rPr>
          <w:rFonts w:ascii="Sylfaen" w:eastAsia="Calibri" w:hAnsi="Sylfaen"/>
          <w:bCs/>
          <w:sz w:val="22"/>
          <w:szCs w:val="22"/>
          <w:lang w:val="hu-HU"/>
        </w:rPr>
        <w:t>és</w:t>
      </w:r>
      <w:r w:rsidRPr="00F62C68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</w:p>
    <w:p w14:paraId="2C94AFD1" w14:textId="52247699" w:rsidR="005F0F1D" w:rsidRDefault="005F0F1D" w:rsidP="005F0F1D">
      <w:pPr>
        <w:pStyle w:val="Listaszerbekezds"/>
        <w:numPr>
          <w:ilvl w:val="1"/>
          <w:numId w:val="6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5F0F1D">
        <w:rPr>
          <w:rFonts w:ascii="Sylfaen" w:eastAsia="Calibri" w:hAnsi="Sylfaen"/>
          <w:bCs/>
          <w:sz w:val="22"/>
          <w:szCs w:val="22"/>
          <w:lang w:val="hu-HU"/>
        </w:rPr>
        <w:t>rendelkezik olyan</w:t>
      </w:r>
      <w:r w:rsidR="004E175A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Pr="005F0F1D">
        <w:rPr>
          <w:rFonts w:ascii="Sylfaen" w:eastAsia="Calibri" w:hAnsi="Sylfaen"/>
          <w:bCs/>
          <w:sz w:val="22"/>
          <w:szCs w:val="22"/>
          <w:lang w:val="hu-HU"/>
        </w:rPr>
        <w:t xml:space="preserve">valutaváltási pénztárbizonylattal, amelyet valamely IBUSZ pénzváltó iroda állított ki a nyereményjáték időtartama alatt </w:t>
      </w:r>
      <w:r w:rsidR="001E3E60">
        <w:rPr>
          <w:rFonts w:ascii="Sylfaen" w:eastAsia="Calibri" w:hAnsi="Sylfaen"/>
          <w:bCs/>
          <w:sz w:val="22"/>
          <w:szCs w:val="22"/>
          <w:lang w:val="hu-HU"/>
        </w:rPr>
        <w:t>és</w:t>
      </w:r>
    </w:p>
    <w:p w14:paraId="08C9506A" w14:textId="051F53D3" w:rsidR="001E3E60" w:rsidRDefault="001E3E60" w:rsidP="001E3E60">
      <w:pPr>
        <w:pStyle w:val="Listaszerbekezds"/>
        <w:numPr>
          <w:ilvl w:val="1"/>
          <w:numId w:val="6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 xml:space="preserve">a </w:t>
      </w:r>
      <w:hyperlink r:id="rId7" w:history="1">
        <w:r w:rsidR="006A38F1" w:rsidRPr="001A3D3D">
          <w:rPr>
            <w:rStyle w:val="Hiperhivatkozs"/>
            <w:rFonts w:ascii="Sylfaen" w:eastAsia="Calibri" w:hAnsi="Sylfaen"/>
            <w:bCs/>
            <w:sz w:val="22"/>
            <w:szCs w:val="22"/>
            <w:lang w:val="hu-HU"/>
          </w:rPr>
          <w:t>www.ibusz.hu/valutavaltas</w:t>
        </w:r>
      </w:hyperlink>
      <w:r w:rsidR="006A38F1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6A38F1" w:rsidRPr="001E3E60">
        <w:rPr>
          <w:rFonts w:ascii="Sylfaen" w:eastAsia="Calibri" w:hAnsi="Sylfaen"/>
          <w:bCs/>
          <w:sz w:val="22"/>
          <w:szCs w:val="22"/>
          <w:lang w:val="hu-HU"/>
        </w:rPr>
        <w:t xml:space="preserve">linken a vezeték-, keresztnév,  telefonszám, e-mail cím, valamint az utazás foglalásáról a </w:t>
      </w:r>
      <w:r w:rsidR="00EC6743" w:rsidRPr="001E3E60">
        <w:rPr>
          <w:rFonts w:ascii="Sylfaen" w:eastAsia="Calibri" w:hAnsi="Sylfaen"/>
          <w:bCs/>
          <w:sz w:val="22"/>
          <w:szCs w:val="22"/>
          <w:lang w:val="hu-HU"/>
        </w:rPr>
        <w:t xml:space="preserve">megrendelésszám </w:t>
      </w:r>
      <w:r w:rsidR="006A38F1" w:rsidRPr="001E3E60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és a </w:t>
      </w:r>
      <w:r w:rsidR="006A38F1" w:rsidRPr="001E3E60">
        <w:rPr>
          <w:rFonts w:ascii="Sylfaen" w:eastAsia="Calibri" w:hAnsi="Sylfaen"/>
          <w:bCs/>
          <w:sz w:val="22"/>
          <w:szCs w:val="22"/>
          <w:lang w:val="hu-HU"/>
        </w:rPr>
        <w:t>valutaváltás bizonylat</w:t>
      </w:r>
      <w:r>
        <w:rPr>
          <w:rFonts w:ascii="Sylfaen" w:eastAsia="Calibri" w:hAnsi="Sylfaen"/>
          <w:bCs/>
          <w:sz w:val="22"/>
          <w:szCs w:val="22"/>
          <w:lang w:val="hu-HU"/>
        </w:rPr>
        <w:t>o</w:t>
      </w:r>
      <w:r w:rsidR="006A38F1" w:rsidRPr="001E3E60">
        <w:rPr>
          <w:rFonts w:ascii="Sylfaen" w:eastAsia="Calibri" w:hAnsi="Sylfaen"/>
          <w:bCs/>
          <w:sz w:val="22"/>
          <w:szCs w:val="22"/>
          <w:lang w:val="hu-HU"/>
        </w:rPr>
        <w:t>n szereplő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 sorszám</w:t>
      </w:r>
      <w:r w:rsidR="006A38F1" w:rsidRPr="001E3E60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EC6743" w:rsidRPr="001E3E60">
        <w:rPr>
          <w:rFonts w:ascii="Sylfaen" w:hAnsi="Sylfaen"/>
          <w:sz w:val="22"/>
          <w:szCs w:val="22"/>
          <w:lang w:val="hu-HU"/>
        </w:rPr>
        <w:t>azonosító</w:t>
      </w:r>
      <w:r w:rsidR="006A38F1" w:rsidRPr="001E3E60">
        <w:rPr>
          <w:rFonts w:ascii="Sylfaen" w:eastAsia="Calibri" w:hAnsi="Sylfaen"/>
          <w:bCs/>
          <w:sz w:val="22"/>
          <w:szCs w:val="22"/>
          <w:lang w:val="hu-HU"/>
        </w:rPr>
        <w:t xml:space="preserve"> megadásával jelentkezik a sorsolásra.</w:t>
      </w:r>
    </w:p>
    <w:p w14:paraId="56BCAA09" w14:textId="2D69F80E" w:rsidR="00F62C68" w:rsidRPr="00F62C68" w:rsidRDefault="00F62C68" w:rsidP="00F62C68">
      <w:pPr>
        <w:ind w:left="108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FE45D2">
        <w:rPr>
          <w:rFonts w:ascii="Sylfaen" w:eastAsia="Calibri" w:hAnsi="Sylfaen"/>
          <w:bCs/>
          <w:sz w:val="22"/>
          <w:szCs w:val="22"/>
          <w:lang w:val="hu-HU"/>
        </w:rPr>
        <w:lastRenderedPageBreak/>
        <w:t>A sorsoláson történő részvétel felétele, hogy az utazáson a Résztvevő részt vett, azaz a játékba regisztrált utazási szerződés nem került felmondásra.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</w:p>
    <w:p w14:paraId="7857641D" w14:textId="57C83D2A" w:rsidR="00A019E4" w:rsidRPr="001E3E60" w:rsidRDefault="006A38F1" w:rsidP="001E3E60">
      <w:pPr>
        <w:ind w:left="108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1E3E60">
        <w:rPr>
          <w:rFonts w:ascii="Sylfaen" w:eastAsia="Calibri" w:hAnsi="Sylfaen"/>
          <w:sz w:val="22"/>
          <w:szCs w:val="22"/>
          <w:lang w:val="hu-HU"/>
        </w:rPr>
        <w:t xml:space="preserve">A játékban való részvételhez szükséges a jelen játékszabályzatban rögzítettek megismerése és annak elfogadása. </w:t>
      </w:r>
      <w:r w:rsidRPr="001E3E60">
        <w:rPr>
          <w:rFonts w:ascii="Sylfaen" w:eastAsia="Calibri" w:hAnsi="Sylfaen"/>
          <w:bCs/>
          <w:sz w:val="22"/>
          <w:szCs w:val="22"/>
          <w:lang w:val="hu-HU"/>
        </w:rPr>
        <w:t>Nyereményjátékban nem vehetnek részt az IBUSZ Kft., valamint további, a nyereményjáték-szervezésében vagy lebonyolításában közreműködő cégek, az említettek munkatársai és azok közeli hozzátartozói (Ptk. 8:1.§ (1) bekezdés 1. pont).</w:t>
      </w:r>
    </w:p>
    <w:p w14:paraId="4773FAFB" w14:textId="77777777" w:rsidR="00EC6743" w:rsidRPr="00E701E1" w:rsidRDefault="00EC6743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1DC74523" w14:textId="72900380" w:rsidR="00A019E4" w:rsidRPr="00E701E1" w:rsidRDefault="006A38F1" w:rsidP="00EC6743">
      <w:pPr>
        <w:pStyle w:val="Listaszerbekezds"/>
        <w:numPr>
          <w:ilvl w:val="0"/>
          <w:numId w:val="6"/>
        </w:numPr>
        <w:jc w:val="both"/>
        <w:rPr>
          <w:rFonts w:ascii="Sylfaen" w:hAnsi="Sylfaen"/>
          <w:sz w:val="22"/>
          <w:szCs w:val="22"/>
        </w:rPr>
      </w:pPr>
      <w:r w:rsidRPr="00E701E1">
        <w:rPr>
          <w:rFonts w:ascii="Sylfaen" w:eastAsia="Calibri" w:hAnsi="Sylfaen"/>
          <w:b/>
          <w:bCs/>
          <w:sz w:val="22"/>
          <w:szCs w:val="22"/>
          <w:lang w:val="hu-HU"/>
        </w:rPr>
        <w:t>Nyertes sorsolása</w:t>
      </w:r>
    </w:p>
    <w:p w14:paraId="00B41D32" w14:textId="77777777" w:rsidR="00A019E4" w:rsidRPr="00E701E1" w:rsidRDefault="006A38F1">
      <w:pPr>
        <w:ind w:left="720"/>
        <w:jc w:val="both"/>
        <w:rPr>
          <w:rFonts w:ascii="Sylfaen" w:hAnsi="Sylfaen"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A sorsolásra a jelzett dátumon és időpontban kerül sor a </w:t>
      </w:r>
      <w:r w:rsidRPr="00E701E1">
        <w:rPr>
          <w:rFonts w:ascii="Sylfaen" w:eastAsia="Calibri" w:hAnsi="Sylfaen"/>
          <w:bCs/>
          <w:sz w:val="22"/>
          <w:szCs w:val="22"/>
          <w:u w:val="single"/>
          <w:lang w:val="hu-HU"/>
        </w:rPr>
        <w:t>random.org</w:t>
      </w:r>
      <w:r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website-</w:t>
      </w:r>
      <w:proofErr w:type="spellStart"/>
      <w:r w:rsidRPr="00E701E1">
        <w:rPr>
          <w:rFonts w:ascii="Sylfaen" w:eastAsia="Calibri" w:hAnsi="Sylfaen"/>
          <w:bCs/>
          <w:sz w:val="22"/>
          <w:szCs w:val="22"/>
          <w:lang w:val="hu-HU"/>
        </w:rPr>
        <w:t>on</w:t>
      </w:r>
      <w:proofErr w:type="spellEnd"/>
      <w:r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generált véletlenszerű szám segítségével. A sorsolást a vezérigazgató által kijelölt három tagú bizottság ellenőrzi, melyről jegyzőkönyv kerül felvételre.</w:t>
      </w:r>
    </w:p>
    <w:p w14:paraId="18D0B399" w14:textId="77777777" w:rsidR="00A019E4" w:rsidRPr="00E701E1" w:rsidRDefault="00A019E4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6203556B" w14:textId="77777777" w:rsidR="00A019E4" w:rsidRPr="00E701E1" w:rsidRDefault="006A38F1" w:rsidP="00EC6743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</w:rPr>
      </w:pPr>
      <w:r w:rsidRPr="00E701E1">
        <w:rPr>
          <w:rFonts w:ascii="Sylfaen" w:eastAsia="Calibri" w:hAnsi="Sylfaen"/>
          <w:b/>
          <w:bCs/>
          <w:sz w:val="22"/>
          <w:szCs w:val="22"/>
          <w:lang w:val="hu-HU"/>
        </w:rPr>
        <w:t>Nyertes értesítése</w:t>
      </w:r>
    </w:p>
    <w:p w14:paraId="34F0C9E5" w14:textId="77777777" w:rsidR="00A019E4" w:rsidRPr="00E701E1" w:rsidRDefault="006A38F1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>A nyertest az általuk megadott e-mail címen, vagy telefonszámon értesítjük a sorsolást követő 3 napon belül.</w:t>
      </w:r>
    </w:p>
    <w:p w14:paraId="147E1416" w14:textId="77777777" w:rsidR="00A019E4" w:rsidRPr="00E701E1" w:rsidRDefault="00A019E4">
      <w:pPr>
        <w:ind w:left="708" w:firstLine="1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43D544D1" w14:textId="77777777" w:rsidR="00A019E4" w:rsidRPr="00E701E1" w:rsidRDefault="006A38F1" w:rsidP="00EC6743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</w:rPr>
      </w:pPr>
      <w:r w:rsidRPr="00E701E1">
        <w:rPr>
          <w:rFonts w:ascii="Sylfaen" w:eastAsia="Calibri" w:hAnsi="Sylfaen"/>
          <w:b/>
          <w:bCs/>
          <w:sz w:val="22"/>
          <w:szCs w:val="22"/>
          <w:lang w:val="hu-HU"/>
        </w:rPr>
        <w:t xml:space="preserve">Adófizetés és egyéb költségek </w:t>
      </w:r>
    </w:p>
    <w:p w14:paraId="67BDE1F0" w14:textId="77777777" w:rsidR="00A019E4" w:rsidRPr="00E701E1" w:rsidRDefault="006A38F1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F62C68">
        <w:rPr>
          <w:rFonts w:ascii="Sylfaen" w:eastAsia="Calibri" w:hAnsi="Sylfaen"/>
          <w:bCs/>
          <w:sz w:val="22"/>
          <w:szCs w:val="22"/>
          <w:lang w:val="hu-HU"/>
        </w:rPr>
        <w:t>A nyerteseket a nyereményekkel kapcsolatosan nem terheli személyi jövedelemadó fizetési kötelezettség, azonban a nyeremény átvételével összefüggésben esetlegesen felmerülő egyéb költségek és kiadások (pl. nyeremény átadásának helyszínére történő utazási költség stb.) őket terhelik.</w:t>
      </w:r>
      <w:r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</w:p>
    <w:p w14:paraId="7A91901F" w14:textId="77777777" w:rsidR="00A019E4" w:rsidRPr="00E701E1" w:rsidRDefault="00A019E4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3D52F098" w14:textId="77777777" w:rsidR="00A019E4" w:rsidRPr="00E701E1" w:rsidRDefault="006A38F1" w:rsidP="00EC6743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</w:rPr>
      </w:pPr>
      <w:r w:rsidRPr="00E701E1">
        <w:rPr>
          <w:rFonts w:ascii="Sylfaen" w:eastAsia="Calibri" w:hAnsi="Sylfaen"/>
          <w:b/>
          <w:bCs/>
          <w:sz w:val="22"/>
          <w:szCs w:val="22"/>
          <w:lang w:val="hu-HU"/>
        </w:rPr>
        <w:t>Nyeremények átvétele</w:t>
      </w:r>
    </w:p>
    <w:p w14:paraId="31E4D076" w14:textId="77777777" w:rsidR="00A019E4" w:rsidRPr="00E701E1" w:rsidRDefault="006A38F1">
      <w:pPr>
        <w:ind w:left="720"/>
        <w:jc w:val="both"/>
        <w:rPr>
          <w:rFonts w:ascii="Sylfaen" w:hAnsi="Sylfaen"/>
          <w:sz w:val="22"/>
          <w:szCs w:val="22"/>
          <w:lang w:val="hu-HU"/>
        </w:rPr>
      </w:pPr>
      <w:r w:rsidRPr="00E701E1">
        <w:rPr>
          <w:rFonts w:ascii="Sylfaen" w:hAnsi="Sylfaen"/>
          <w:sz w:val="22"/>
          <w:szCs w:val="22"/>
          <w:lang w:val="hu-HU"/>
        </w:rPr>
        <w:t>Az átvétel személyesen történik, a szervező és a nyertes között egy előre egyeztetett IBUSZ irodában.</w:t>
      </w:r>
    </w:p>
    <w:p w14:paraId="321DFF28" w14:textId="77777777" w:rsidR="00A019E4" w:rsidRPr="00E701E1" w:rsidRDefault="006A38F1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>A nyertes köteles a Szervezővel együttműködni abban, hogy a nyeremény átadása a fentiekben írt határidőn belül megtörténjen.</w:t>
      </w:r>
    </w:p>
    <w:p w14:paraId="43D27587" w14:textId="77777777" w:rsidR="00A019E4" w:rsidRPr="00E701E1" w:rsidRDefault="006A38F1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</w:p>
    <w:p w14:paraId="7BF38745" w14:textId="77777777" w:rsidR="00A019E4" w:rsidRPr="00E701E1" w:rsidRDefault="006A38F1" w:rsidP="00EC6743">
      <w:pPr>
        <w:numPr>
          <w:ilvl w:val="0"/>
          <w:numId w:val="6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E701E1">
        <w:rPr>
          <w:rFonts w:ascii="Sylfaen" w:eastAsia="Calibri" w:hAnsi="Sylfaen"/>
          <w:b/>
          <w:bCs/>
          <w:sz w:val="22"/>
          <w:szCs w:val="22"/>
          <w:lang w:val="hu-HU"/>
        </w:rPr>
        <w:t>Adatkezelés</w:t>
      </w:r>
    </w:p>
    <w:p w14:paraId="489949FE" w14:textId="77777777" w:rsidR="00A019E4" w:rsidRPr="00E701E1" w:rsidRDefault="006A38F1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E701E1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Szervező nem felelős a valótlanul, hiányosan, hibásan megadott elérhetőségi adatokból eredő következményekért. Amennyiben a Játékban résztvevő az általa megadott elérhetőségen nem elérhető, az a Játékból történő automatikus kizárással jár.</w:t>
      </w:r>
    </w:p>
    <w:p w14:paraId="3BB86CB7" w14:textId="77777777" w:rsidR="00A019E4" w:rsidRPr="00E701E1" w:rsidRDefault="00A019E4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2D2F8159" w14:textId="77777777" w:rsidR="00A019E4" w:rsidRPr="00E701E1" w:rsidRDefault="006A38F1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E701E1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Résztvevő a Játékban való jelentkezésével elismeri és hozzájárulását adja ahhoz, hogy adatai megfelelnek a valóságnak. Amennyiben csalás gyanúja merül fel egy résztvevő adataival kapcsolatban, úgy az a Játékból való kizárást eredményezi. Résztvevő elfogadja és hozzájárul, hogy a játékban való részvétel csak valóságnak megfelelő névvel és egy e-mail címmel lehetséges. Amennyiben egy névhez több e-mail cím párosul, úgy az a Játékból való kizárással jár.</w:t>
      </w:r>
    </w:p>
    <w:p w14:paraId="1281F725" w14:textId="77777777" w:rsidR="00A019E4" w:rsidRPr="00E701E1" w:rsidRDefault="00A019E4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1EF308AE" w14:textId="77777777" w:rsidR="00A019E4" w:rsidRPr="00E701E1" w:rsidRDefault="006A38F1">
      <w:pPr>
        <w:autoSpaceDE w:val="0"/>
        <w:ind w:left="708"/>
        <w:jc w:val="both"/>
        <w:rPr>
          <w:rFonts w:ascii="Sylfaen" w:hAnsi="Sylfaen"/>
          <w:sz w:val="22"/>
          <w:szCs w:val="22"/>
          <w:lang w:val="hu-HU"/>
        </w:rPr>
      </w:pPr>
      <w:r w:rsidRPr="00E701E1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Játék során az adatszolgáltatás önkéntes.</w:t>
      </w:r>
      <w:r w:rsidRPr="00E701E1">
        <w:rPr>
          <w:rFonts w:ascii="Sylfaen" w:hAnsi="Sylfaen"/>
          <w:sz w:val="22"/>
          <w:szCs w:val="22"/>
          <w:lang w:val="hu-HU"/>
        </w:rPr>
        <w:t xml:space="preserve"> </w:t>
      </w:r>
      <w:r w:rsidRPr="00E701E1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résztvevő külön hozzájárulását adja ahhoz, hogy személyes adatai a Szervező adatbázisába kerüljenek és azokat a Szervező – esetleges írásbeli törlési nyilatkozata kézhezvételéig – minden további ellenszolgáltatás és engedélyezés nélkül a Játék lebonyolítása céljából kezeljék.</w:t>
      </w:r>
    </w:p>
    <w:p w14:paraId="4E966D49" w14:textId="77777777" w:rsidR="00A019E4" w:rsidRPr="00E701E1" w:rsidRDefault="00A019E4">
      <w:pPr>
        <w:autoSpaceDE w:val="0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7BEB600F" w14:textId="77777777" w:rsidR="00A019E4" w:rsidRPr="00E701E1" w:rsidRDefault="006A38F1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E701E1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Szervező garantálja, hogy a személyes, valamint különleges adatokat a jogszabályi előírásoknak megfelelően kezelik.</w:t>
      </w:r>
    </w:p>
    <w:p w14:paraId="0FD117CA" w14:textId="77777777" w:rsidR="00A019E4" w:rsidRPr="00E701E1" w:rsidRDefault="00A019E4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638A4911" w14:textId="77777777" w:rsidR="00A019E4" w:rsidRPr="00E701E1" w:rsidRDefault="006A38F1">
      <w:pPr>
        <w:autoSpaceDE w:val="0"/>
        <w:ind w:firstLine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E701E1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Az adatkezelést és az adatfeldolgozást a Szervező végzi.</w:t>
      </w:r>
    </w:p>
    <w:p w14:paraId="4B220337" w14:textId="77777777" w:rsidR="00A019E4" w:rsidRPr="00E701E1" w:rsidRDefault="00A019E4">
      <w:pPr>
        <w:autoSpaceDE w:val="0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72E2405A" w14:textId="77777777" w:rsidR="00A019E4" w:rsidRPr="00E701E1" w:rsidRDefault="006A38F1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E701E1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résztvevő jelentkezésével tudomásul veszi, hogy a jelen Szabályzatban foglalt feltételeket a Szervező, egyidejű értesítés mellett bármikor egyoldalúan módosíthatja, illetve a játékot bármikor különösebb indoklás nélkül megszüntetheti. Kiváltképp akkor, ha Szervező/Közreműködőben csalás, vagy visszaélés gyanúja merül fel.</w:t>
      </w:r>
    </w:p>
    <w:p w14:paraId="6CCBA1B2" w14:textId="77777777" w:rsidR="00A019E4" w:rsidRPr="00E701E1" w:rsidRDefault="00A019E4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5B07242C" w14:textId="61E025DD" w:rsidR="00A019E4" w:rsidRDefault="000F22B0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Budapest, 2025. április 2</w:t>
      </w:r>
      <w:r w:rsidR="00F62C68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9</w:t>
      </w:r>
      <w:r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.</w:t>
      </w:r>
    </w:p>
    <w:p w14:paraId="1B5969D7" w14:textId="77777777" w:rsidR="000F22B0" w:rsidRDefault="000F22B0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79EF0033" w14:textId="5FB89E9E" w:rsidR="000F22B0" w:rsidRPr="00E701E1" w:rsidRDefault="000F22B0">
      <w:pPr>
        <w:autoSpaceDE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IBUSZ Kft.</w:t>
      </w:r>
    </w:p>
    <w:sectPr w:rsidR="000F22B0" w:rsidRPr="00E701E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F189" w14:textId="77777777" w:rsidR="00CB4830" w:rsidRDefault="00CB4830">
      <w:r>
        <w:separator/>
      </w:r>
    </w:p>
  </w:endnote>
  <w:endnote w:type="continuationSeparator" w:id="0">
    <w:p w14:paraId="25F01461" w14:textId="77777777" w:rsidR="00CB4830" w:rsidRDefault="00CB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510F" w14:textId="77777777" w:rsidR="00E2405D" w:rsidRDefault="006A38F1">
    <w:pPr>
      <w:pStyle w:val="llb"/>
      <w:jc w:val="right"/>
    </w:pPr>
    <w:r>
      <w:rPr>
        <w:lang w:val="hu-HU"/>
      </w:rPr>
      <w:fldChar w:fldCharType="begin"/>
    </w:r>
    <w:r>
      <w:rPr>
        <w:lang w:val="hu-HU"/>
      </w:rPr>
      <w:instrText xml:space="preserve"> PAGE </w:instrText>
    </w:r>
    <w:r>
      <w:rPr>
        <w:lang w:val="hu-HU"/>
      </w:rPr>
      <w:fldChar w:fldCharType="separate"/>
    </w:r>
    <w:r>
      <w:rPr>
        <w:lang w:val="hu-HU"/>
      </w:rPr>
      <w:t>2</w:t>
    </w:r>
    <w:r>
      <w:rPr>
        <w:lang w:val="hu-HU"/>
      </w:rPr>
      <w:fldChar w:fldCharType="end"/>
    </w:r>
  </w:p>
  <w:p w14:paraId="2DD95C41" w14:textId="77777777" w:rsidR="00E2405D" w:rsidRDefault="00E240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0B7A0" w14:textId="77777777" w:rsidR="00CB4830" w:rsidRDefault="00CB4830">
      <w:r>
        <w:rPr>
          <w:color w:val="000000"/>
        </w:rPr>
        <w:separator/>
      </w:r>
    </w:p>
  </w:footnote>
  <w:footnote w:type="continuationSeparator" w:id="0">
    <w:p w14:paraId="091CF993" w14:textId="77777777" w:rsidR="00CB4830" w:rsidRDefault="00CB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536C7"/>
    <w:multiLevelType w:val="hybridMultilevel"/>
    <w:tmpl w:val="7050415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739B9"/>
    <w:multiLevelType w:val="hybridMultilevel"/>
    <w:tmpl w:val="70223BE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487A0E">
      <w:numFmt w:val="bullet"/>
      <w:lvlText w:val="-"/>
      <w:lvlJc w:val="left"/>
      <w:pPr>
        <w:ind w:left="1440" w:hanging="360"/>
      </w:pPr>
      <w:rPr>
        <w:rFonts w:ascii="Sylfaen" w:eastAsia="Calibri" w:hAnsi="Sylfae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1FA1"/>
    <w:multiLevelType w:val="hybridMultilevel"/>
    <w:tmpl w:val="6FE057A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6B0A"/>
    <w:multiLevelType w:val="multilevel"/>
    <w:tmpl w:val="3F643C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361F7077"/>
    <w:multiLevelType w:val="multilevel"/>
    <w:tmpl w:val="CC7A0E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40E002DE"/>
    <w:multiLevelType w:val="multilevel"/>
    <w:tmpl w:val="551A412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4A21245F"/>
    <w:multiLevelType w:val="hybridMultilevel"/>
    <w:tmpl w:val="30021E6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083378"/>
    <w:multiLevelType w:val="hybridMultilevel"/>
    <w:tmpl w:val="DF126B7A"/>
    <w:lvl w:ilvl="0" w:tplc="ACA84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680923">
    <w:abstractNumId w:val="4"/>
  </w:num>
  <w:num w:numId="2" w16cid:durableId="1303383040">
    <w:abstractNumId w:val="3"/>
  </w:num>
  <w:num w:numId="3" w16cid:durableId="737630769">
    <w:abstractNumId w:val="5"/>
  </w:num>
  <w:num w:numId="4" w16cid:durableId="1243565900">
    <w:abstractNumId w:val="7"/>
  </w:num>
  <w:num w:numId="5" w16cid:durableId="148517365">
    <w:abstractNumId w:val="2"/>
  </w:num>
  <w:num w:numId="6" w16cid:durableId="1601260094">
    <w:abstractNumId w:val="1"/>
  </w:num>
  <w:num w:numId="7" w16cid:durableId="973604892">
    <w:abstractNumId w:val="6"/>
  </w:num>
  <w:num w:numId="8" w16cid:durableId="120560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E4"/>
    <w:rsid w:val="000F22B0"/>
    <w:rsid w:val="001E3E60"/>
    <w:rsid w:val="002848B2"/>
    <w:rsid w:val="0036397F"/>
    <w:rsid w:val="00370E11"/>
    <w:rsid w:val="004973D1"/>
    <w:rsid w:val="004E175A"/>
    <w:rsid w:val="00560341"/>
    <w:rsid w:val="005F0F1D"/>
    <w:rsid w:val="00634EB5"/>
    <w:rsid w:val="00693790"/>
    <w:rsid w:val="006A38F1"/>
    <w:rsid w:val="006E26BA"/>
    <w:rsid w:val="009166AD"/>
    <w:rsid w:val="009F2EBD"/>
    <w:rsid w:val="00A019E4"/>
    <w:rsid w:val="00B375EB"/>
    <w:rsid w:val="00BF0778"/>
    <w:rsid w:val="00C24EDD"/>
    <w:rsid w:val="00CB4830"/>
    <w:rsid w:val="00D25446"/>
    <w:rsid w:val="00D423F7"/>
    <w:rsid w:val="00D57881"/>
    <w:rsid w:val="00E2405D"/>
    <w:rsid w:val="00E701E1"/>
    <w:rsid w:val="00EC6743"/>
    <w:rsid w:val="00F62C68"/>
    <w:rsid w:val="00FA38D1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C11A"/>
  <w15:docId w15:val="{BA46C8E9-D1A8-49A6-A221-D703F678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en-US"/>
    </w:rPr>
  </w:style>
  <w:style w:type="paragraph" w:styleId="Cmsor2">
    <w:name w:val="heading 2"/>
    <w:basedOn w:val="Norml"/>
    <w:uiPriority w:val="9"/>
    <w:semiHidden/>
    <w:unhideWhenUsed/>
    <w:qFormat/>
    <w:pPr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customStyle="1" w:styleId="Cmsor2Char">
    <w:name w:val="Címsor 2 Char"/>
    <w:rPr>
      <w:b/>
      <w:bCs/>
      <w:sz w:val="36"/>
      <w:szCs w:val="36"/>
    </w:rPr>
  </w:style>
  <w:style w:type="character" w:customStyle="1" w:styleId="st">
    <w:name w:val="st"/>
    <w:basedOn w:val="Bekezdsalapbettpusa"/>
  </w:style>
  <w:style w:type="character" w:styleId="Kiemels">
    <w:name w:val="Emphasis"/>
    <w:rPr>
      <w:i/>
      <w:iCs/>
    </w:rPr>
  </w:style>
  <w:style w:type="character" w:styleId="Mrltotthiperhivatkozs">
    <w:name w:val="FollowedHyperlink"/>
    <w:rPr>
      <w:color w:val="800080"/>
      <w:u w:val="single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rPr>
      <w:sz w:val="20"/>
      <w:szCs w:val="20"/>
    </w:rPr>
  </w:style>
  <w:style w:type="character" w:customStyle="1" w:styleId="JegyzetszvegChar">
    <w:name w:val="Jegyzetszöveg Char"/>
    <w:rPr>
      <w:rFonts w:ascii="Cambria" w:eastAsia="Cambria" w:hAnsi="Cambria"/>
      <w:lang w:val="en-US" w:eastAsia="en-US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rFonts w:ascii="Cambria" w:eastAsia="Cambria" w:hAnsi="Cambria"/>
      <w:b/>
      <w:bCs/>
      <w:lang w:val="en-US" w:eastAsia="en-US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eastAsia="Cambria" w:hAnsi="Tahoma" w:cs="Tahoma"/>
      <w:sz w:val="16"/>
      <w:szCs w:val="16"/>
      <w:lang w:val="en-US" w:eastAsia="en-US"/>
    </w:rPr>
  </w:style>
  <w:style w:type="character" w:styleId="Feloldatlanmegemlts">
    <w:name w:val="Unresolved Mention"/>
    <w:rPr>
      <w:color w:val="808080"/>
      <w:shd w:val="clear" w:color="auto" w:fill="E6E6E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rPr>
      <w:rFonts w:ascii="Cambria" w:eastAsia="Cambria" w:hAnsi="Cambria"/>
      <w:sz w:val="24"/>
      <w:szCs w:val="24"/>
      <w:lang w:val="en-US" w:eastAsia="en-US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busz.hu/valutaval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Játékszabályzat:</vt:lpstr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Játékszabályzat:</dc:title>
  <dc:subject/>
  <dc:creator>stella</dc:creator>
  <cp:lastModifiedBy>Pilinszky Anikó</cp:lastModifiedBy>
  <cp:revision>3</cp:revision>
  <cp:lastPrinted>2021-05-27T11:54:00Z</cp:lastPrinted>
  <dcterms:created xsi:type="dcterms:W3CDTF">2025-04-29T13:34:00Z</dcterms:created>
  <dcterms:modified xsi:type="dcterms:W3CDTF">2025-04-29T13:34:00Z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0x010100936E8BFF506B3E44ACFFAB4C2E536AE7</vt:lpwstr>
  </property>
</Properties>
</file>